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2939D1" w:rsidRPr="002939D1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9D1" w:rsidRPr="002939D1" w:rsidRDefault="002939D1" w:rsidP="00293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2939D1" w:rsidRPr="002939D1" w:rsidTr="00FE0BA9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2939D1" w:rsidRPr="002939D1" w:rsidRDefault="002939D1" w:rsidP="002939D1">
                  <w:pPr>
                    <w:widowControl w:val="0"/>
                    <w:autoSpaceDE w:val="0"/>
                    <w:autoSpaceDN w:val="0"/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39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Приложение 6</w:t>
                  </w:r>
                </w:p>
                <w:p w:rsidR="002939D1" w:rsidRPr="002939D1" w:rsidRDefault="002939D1" w:rsidP="002939D1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39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Решению Думы города Ханты-Мансийска</w:t>
                  </w:r>
                </w:p>
                <w:p w:rsidR="002939D1" w:rsidRPr="002939D1" w:rsidRDefault="0011512A" w:rsidP="002939D1">
                  <w:pPr>
                    <w:keepNext/>
                    <w:spacing w:after="0"/>
                    <w:outlineLvl w:val="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2939D1" w:rsidRPr="002939D1" w:rsidRDefault="002939D1" w:rsidP="002939D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9D1" w:rsidRPr="002939D1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9D1" w:rsidRPr="002939D1" w:rsidRDefault="002939D1" w:rsidP="00293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9D1" w:rsidRPr="002939D1" w:rsidRDefault="002939D1" w:rsidP="002939D1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939D1" w:rsidRPr="002939D1" w:rsidTr="00FE0BA9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города Ханты-Мансийска на 2025 год</w:t>
            </w:r>
          </w:p>
        </w:tc>
      </w:tr>
    </w:tbl>
    <w:p w:rsidR="002939D1" w:rsidRPr="002939D1" w:rsidRDefault="002939D1" w:rsidP="002939D1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2939D1" w:rsidRPr="002939D1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9D1" w:rsidRPr="002939D1" w:rsidRDefault="002939D1" w:rsidP="00293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2939D1" w:rsidRPr="002939D1" w:rsidTr="00FE0BA9">
              <w:trPr>
                <w:trHeight w:val="613"/>
              </w:trPr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2939D1" w:rsidRPr="002939D1" w:rsidRDefault="002939D1" w:rsidP="002939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39D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рублей</w:t>
                  </w:r>
                </w:p>
              </w:tc>
            </w:tr>
          </w:tbl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9D1" w:rsidRPr="002939D1" w:rsidRDefault="002939D1" w:rsidP="002939D1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042"/>
        <w:gridCol w:w="1134"/>
        <w:gridCol w:w="850"/>
        <w:gridCol w:w="851"/>
        <w:gridCol w:w="2038"/>
        <w:gridCol w:w="1134"/>
        <w:gridCol w:w="2218"/>
        <w:gridCol w:w="2154"/>
      </w:tblGrid>
      <w:tr w:rsidR="002939D1" w:rsidRPr="002939D1" w:rsidTr="00FE0BA9">
        <w:trPr>
          <w:tblHeader/>
        </w:trPr>
        <w:tc>
          <w:tcPr>
            <w:tcW w:w="50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главного распорядителя (распорядителя) бюджетных средств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Ведомство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2025 год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субвенций из бюджетов других уровней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9D1" w:rsidRPr="002939D1" w:rsidRDefault="002939D1" w:rsidP="002939D1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042"/>
        <w:gridCol w:w="1134"/>
        <w:gridCol w:w="850"/>
        <w:gridCol w:w="851"/>
        <w:gridCol w:w="2038"/>
        <w:gridCol w:w="1134"/>
        <w:gridCol w:w="2218"/>
        <w:gridCol w:w="2154"/>
      </w:tblGrid>
      <w:tr w:rsidR="002939D1" w:rsidRPr="002939D1" w:rsidTr="00FE0BA9">
        <w:trPr>
          <w:tblHeader/>
        </w:trPr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Дума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41 793 546,00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41 793 546,00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26 107 933,00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24 807 583,00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24 807 583,00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СЧЕТНАЯ ПАЛАТА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28 241 954,00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28 241 954,00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28 241 954,00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28 241 954,00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28 241 954,00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17 844 251,00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17 806 251,00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17 806 251,00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2 228 666 083,22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36 786 300,00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733 100 253,65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18 692 000,00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5 128 500,00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5 128 500,00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340 394 090,19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340 394 090,19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325 440 590,19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308 282 504,28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16 678 085,91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255 653 606,13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9 581 800,00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161 605 540,35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161 605 540,35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419 028,68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16 232,00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376 574 773,46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пассажиров в период проведения социально значимых мероприятий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по транспортной (социальной) карте пассажиров льготных категорий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75 837 938,67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68 665 272,00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затрат, связанных с оплатой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приобретение сырья для производства пищевых продуктов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 на разработку проектной документации на строительство, реконструкцию (модернизацию) объекта (части объекта)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 на ремонт помещений и (или) конструкций (части помещений, части конструкций)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5 165 700,00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150 034 592,41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100 246 671,95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81 713 619,32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81 713 619,32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49 787 920,46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49 787 920,46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7 984 000,00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314 845 223,83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314 467 683,83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313 525 808,83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313 525 808,83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302 363 551,63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302 363 551,63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302 363 551,63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10 312 257,20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10 312 257,20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10 312 257,20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297 934 126,82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29 802 000,00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физической культуры и спорта среди различных групп населения, проживающих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проектов, в том числе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участия в обучающих семинарах, курсах повышения квалификации для работников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157 174 531,20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157 174 531,20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140 891 060,00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140 891 060,00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100 523 506,92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568 041 105,16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554 825 615,14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89 039 115,14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89 039 115,14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89 039 115,14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89 039 115,14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87 992 093,38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87 992 093,38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1 047 021,76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1 047 021,76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8 215 490,02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8 215 490,02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8 215 490,02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1 458 913 080,53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302 590 193,96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302 590 193,96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302 590 193,96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142 147 876,51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84 790 876,51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83 615 509,12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83 615 509,12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1 175 367,39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194 731,65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980 635,74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852 605 896,80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834 162 247,19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99 546 800,00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12 303 537,08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722 311 910,11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722 311 910,11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642 857 600,00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79 454 310,11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264 381 489,77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образования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8 130 430 147,49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5 323 439 900,00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8 040 612 477,49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5 234 291 900,00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2 555 937 400,85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2 065 766 100,00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2 555 937 400,85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2 065 766 100,00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2 555 937 400,85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2 065 766 100,00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480 859 300,85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480 859 300,85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453 946 531,06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26 912 769,79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 муниципальными 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1 888 327 432,00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1 888 327 432,00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127 127 268,00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127 127 268,00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951 461 588,89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951 461 588,89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951 461 588,89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852 197 900,00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852 197 900,00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852 197 900,00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99 263 688,89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99 263 688,89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99 263 688,89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3 799 383 520,76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3 096 399 800,00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3 694 729 112,76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3 096 399 800,00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3 694 729 112,76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3 096 399 800,00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 категорий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основных общеобразовательных программ муниципальными общеобразовательными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423 265 873,50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423 265 873,50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411 537 073,50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35 139 527,11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32 475 733,01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2 663 794,10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23 224 985,60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23 224 985,60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23 224 985,60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287 176 107,89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60 397 200,00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287 176 107,89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60 397 200,00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146 697 687,28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146 697 687,28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10 081 111,66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10 081 111,66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10 867 406,41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591 280,00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591 280,00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477 462 920,64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477 138 099,48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248 194 067,24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248 194 067,24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241 559 225,13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6 634 842,11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3 771 320 798,86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51 102 600,00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12 286 332,37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2 655 011 910,01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1 629 839 937,26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1 629 839 937,26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1 629 839 937,26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12 109 637,26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12 109 637,26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12 109 637,26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1 455 956 500,00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1 455 956 500,00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1 455 956 500,00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161 773 800,00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161 773 800,00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161 773 800,00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234 632 219,98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234 632 219,98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95 116 863,97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94 766 863,97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963 177 170,24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40 742 000,00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по содержанию и текущему ремонту общего имущества многоквартирных домов, в том числе признанных аварийными и подлежащими сносу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205 702 546,83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205 702 546,83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183 682 067,61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муниципальных бань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организаций, оказывающих услуги (выполняющих работы) в сфере жилищно-коммунального комплекса, дорожного хозяйства для поддержания качества оказания услуг (выполнения работ), восстановления их платежеспособности и сохранения муниципального имущества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22 020 479,22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370 934 478,94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370 934 478,94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275 458 119,96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на выполнение работ, оказание услуг в сфере осуществления деятельности по обращению с животными без владельцев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обеспечением функционирования приюта для животных на территории города Ханты-Мансийска для осуществления деятельности по обращению с животными без владельцев в границах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224 666 394,15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224 666 394,15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224 666 394,15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229 589 389,23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229 589 389,23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205 426 834,45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203 372 566,10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149 395 566,10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149 395 566,10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2 054 268,35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1 509 046,13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1 509 046,13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90 709 959,74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90 709 959,74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3 098 164 370,22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1 005 887 608,53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765 269 976,67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384 885 198,89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384 885 198,89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11 906 198,89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11 906 198,89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11 906 198,89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335 681 000,00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335 681 000,00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335 681 000,00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37 298 000,00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37 298 000,00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37 298 000,00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240 255 391,86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240 255 391,86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95 366 209,00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95 330 183,00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16 384 256,63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9 038 863,37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7 838 863,37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7 838 863,37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1 192 028 883,28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766 247 161,14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398 328 630,54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территорий муниципальных образований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452 492 194,37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23 504 542,18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21 569 530,40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21 569 530,40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424 487 652,19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69 171 006,30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63 942 222,23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реализацию мероприятий по благоустройству общественных территорий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355 316 645,89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355 316 645,89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337 550 813,60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337 550 813,60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337 550 813,60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17 765 832,29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17 765 832,29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17 765 832,29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320 356 631,58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320 356 631,58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</w:t>
            </w:r>
            <w:proofErr w:type="spell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-частном) партнерстве или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19 803 034 006,12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5 422 343 900,00</w:t>
            </w:r>
          </w:p>
        </w:tc>
      </w:tr>
    </w:tbl>
    <w:p w:rsidR="002939D1" w:rsidRPr="002939D1" w:rsidRDefault="002939D1" w:rsidP="002939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7DB" w:rsidRDefault="00BA37DB"/>
    <w:sectPr w:rsidR="00BA37DB" w:rsidSect="002939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57"/>
    <w:rsid w:val="0011512A"/>
    <w:rsid w:val="002939D1"/>
    <w:rsid w:val="003F1C57"/>
    <w:rsid w:val="00BA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D7AB1-44C1-4062-B9C0-C12ABE5E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2939D1"/>
  </w:style>
  <w:style w:type="paragraph" w:styleId="a4">
    <w:name w:val="header"/>
    <w:basedOn w:val="a"/>
    <w:link w:val="a3"/>
    <w:uiPriority w:val="99"/>
    <w:unhideWhenUsed/>
    <w:rsid w:val="00293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2939D1"/>
  </w:style>
  <w:style w:type="character" w:customStyle="1" w:styleId="a5">
    <w:name w:val="Нижний колонтитул Знак"/>
    <w:basedOn w:val="a0"/>
    <w:link w:val="a6"/>
    <w:uiPriority w:val="99"/>
    <w:rsid w:val="002939D1"/>
  </w:style>
  <w:style w:type="paragraph" w:styleId="a6">
    <w:name w:val="footer"/>
    <w:basedOn w:val="a"/>
    <w:link w:val="a5"/>
    <w:uiPriority w:val="99"/>
    <w:unhideWhenUsed/>
    <w:rsid w:val="00293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2939D1"/>
  </w:style>
  <w:style w:type="character" w:styleId="a7">
    <w:name w:val="Hyperlink"/>
    <w:basedOn w:val="a0"/>
    <w:unhideWhenUsed/>
    <w:rsid w:val="002939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939D1"/>
    <w:rPr>
      <w:color w:val="800080"/>
      <w:u w:val="single"/>
    </w:rPr>
  </w:style>
  <w:style w:type="paragraph" w:customStyle="1" w:styleId="font5">
    <w:name w:val="font5"/>
    <w:basedOn w:val="a"/>
    <w:rsid w:val="002939D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939D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93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939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939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93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93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939D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939D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93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93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3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107</Pages>
  <Words>23085</Words>
  <Characters>131588</Characters>
  <Application>Microsoft Office Word</Application>
  <DocSecurity>0</DocSecurity>
  <Lines>1096</Lines>
  <Paragraphs>308</Paragraphs>
  <ScaleCrop>false</ScaleCrop>
  <Company/>
  <LinksUpToDate>false</LinksUpToDate>
  <CharactersWithSpaces>154365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2025-06-10T05:08:00Z</dcterms:created>
  <dcterms:modified xsi:type="dcterms:W3CDTF">2025-06-10T07:24:00Z</dcterms:modified>
</cp:coreProperties>
</file>